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25E82A" w14:textId="389B046B" w:rsidR="00CF1E5F" w:rsidRPr="0006230B" w:rsidRDefault="002B6E27">
      <w:r w:rsidRPr="00942CFD">
        <w:rPr>
          <w:noProof/>
        </w:rPr>
        <w:drawing>
          <wp:anchor distT="0" distB="0" distL="114300" distR="114300" simplePos="0" relativeHeight="251664384" behindDoc="1" locked="0" layoutInCell="1" allowOverlap="1" wp14:anchorId="62A0AC7B" wp14:editId="485A46C2">
            <wp:simplePos x="0" y="0"/>
            <wp:positionH relativeFrom="column">
              <wp:posOffset>4367530</wp:posOffset>
            </wp:positionH>
            <wp:positionV relativeFrom="paragraph">
              <wp:posOffset>-714375</wp:posOffset>
            </wp:positionV>
            <wp:extent cx="1348105" cy="690880"/>
            <wp:effectExtent l="0" t="0" r="0" b="0"/>
            <wp:wrapNone/>
            <wp:docPr id="1398803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803855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230B">
        <w:rPr>
          <w:noProof/>
        </w:rPr>
        <w:drawing>
          <wp:anchor distT="0" distB="0" distL="114300" distR="114300" simplePos="0" relativeHeight="251663360" behindDoc="1" locked="0" layoutInCell="1" allowOverlap="1" wp14:anchorId="2316C3F5" wp14:editId="2E8867CD">
            <wp:simplePos x="0" y="0"/>
            <wp:positionH relativeFrom="column">
              <wp:posOffset>1810674</wp:posOffset>
            </wp:positionH>
            <wp:positionV relativeFrom="paragraph">
              <wp:posOffset>-600710</wp:posOffset>
            </wp:positionV>
            <wp:extent cx="1296670" cy="356235"/>
            <wp:effectExtent l="0" t="0" r="0" b="0"/>
            <wp:wrapNone/>
            <wp:docPr id="6" name="Google Shape;688;p45" descr="Logo Fapesp">
              <a:extLst xmlns:a="http://schemas.openxmlformats.org/drawingml/2006/main">
                <a:ext uri="{FF2B5EF4-FFF2-40B4-BE49-F238E27FC236}">
                  <a16:creationId xmlns:a16="http://schemas.microsoft.com/office/drawing/2014/main" id="{BA4164ED-3875-FC49-9716-6406E36A2A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oogle Shape;688;p45" descr="Logo Fapesp">
                      <a:extLst>
                        <a:ext uri="{FF2B5EF4-FFF2-40B4-BE49-F238E27FC236}">
                          <a16:creationId xmlns:a16="http://schemas.microsoft.com/office/drawing/2014/main" id="{BA4164ED-3875-FC49-9716-6406E36A2A7E}"/>
                        </a:ext>
                      </a:extLst>
                    </pic:cNvPr>
                    <pic:cNvPicPr preferRelativeResize="0"/>
                  </pic:nvPicPr>
                  <pic:blipFill rotWithShape="1">
                    <a:blip r:embed="rId9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29667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230B">
        <w:rPr>
          <w:noProof/>
        </w:rPr>
        <w:drawing>
          <wp:anchor distT="0" distB="0" distL="114300" distR="114300" simplePos="0" relativeHeight="251661312" behindDoc="1" locked="0" layoutInCell="1" allowOverlap="1" wp14:anchorId="10BAC8E7" wp14:editId="4191737A">
            <wp:simplePos x="0" y="0"/>
            <wp:positionH relativeFrom="column">
              <wp:posOffset>966759</wp:posOffset>
            </wp:positionH>
            <wp:positionV relativeFrom="paragraph">
              <wp:posOffset>-746125</wp:posOffset>
            </wp:positionV>
            <wp:extent cx="752475" cy="747395"/>
            <wp:effectExtent l="0" t="0" r="0" b="1905"/>
            <wp:wrapNone/>
            <wp:docPr id="5" name="Google Shape;145;p4" descr="Uma imagem contendo Gráfico&#10;&#10;O conteúdo gerado por IA pode estar incorreto.">
              <a:extLst xmlns:a="http://schemas.openxmlformats.org/drawingml/2006/main">
                <a:ext uri="{FF2B5EF4-FFF2-40B4-BE49-F238E27FC236}">
                  <a16:creationId xmlns:a16="http://schemas.microsoft.com/office/drawing/2014/main" id="{04173CD9-DBC1-E734-7A79-B420D5B2E0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ogle Shape;145;p4" descr="Uma imagem contendo Gráfico&#10;&#10;O conteúdo gerado por IA pode estar incorreto.">
                      <a:extLst>
                        <a:ext uri="{FF2B5EF4-FFF2-40B4-BE49-F238E27FC236}">
                          <a16:creationId xmlns:a16="http://schemas.microsoft.com/office/drawing/2014/main" id="{04173CD9-DBC1-E734-7A79-B420D5B2E02D}"/>
                        </a:ext>
                      </a:extLst>
                    </pic:cNvPr>
                    <pic:cNvPicPr preferRelativeResize="0"/>
                  </pic:nvPicPr>
                  <pic:blipFill rotWithShape="1">
                    <a:blip r:embed="rId10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752475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230B">
        <w:rPr>
          <w:noProof/>
        </w:rPr>
        <w:drawing>
          <wp:anchor distT="0" distB="0" distL="114300" distR="114300" simplePos="0" relativeHeight="251662336" behindDoc="1" locked="0" layoutInCell="1" allowOverlap="1" wp14:anchorId="6EB35BAC" wp14:editId="04619471">
            <wp:simplePos x="0" y="0"/>
            <wp:positionH relativeFrom="column">
              <wp:posOffset>3167726</wp:posOffset>
            </wp:positionH>
            <wp:positionV relativeFrom="paragraph">
              <wp:posOffset>-611505</wp:posOffset>
            </wp:positionV>
            <wp:extent cx="1143000" cy="486410"/>
            <wp:effectExtent l="0" t="0" r="0" b="0"/>
            <wp:wrapNone/>
            <wp:docPr id="1200312375" name="Google Shape;686;p45" descr="Logotipo&#10;&#10;Descrição gerad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BD14CC02-3166-C58F-12D5-4FCBE7850B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ogle Shape;686;p45" descr="Logotipo&#10;&#10;Descrição gerada automaticamente">
                      <a:extLst>
                        <a:ext uri="{FF2B5EF4-FFF2-40B4-BE49-F238E27FC236}">
                          <a16:creationId xmlns:a16="http://schemas.microsoft.com/office/drawing/2014/main" id="{BD14CC02-3166-C58F-12D5-4FCBE7850BA4}"/>
                        </a:ext>
                      </a:extLst>
                    </pic:cNvPr>
                    <pic:cNvPicPr preferRelativeResize="0">
                      <a:picLocks noChangeAspect="1"/>
                    </pic:cNvPicPr>
                  </pic:nvPicPr>
                  <pic:blipFill rotWithShape="1">
                    <a:blip r:embed="rId11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14300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230B">
        <w:rPr>
          <w:noProof/>
        </w:rPr>
        <w:drawing>
          <wp:anchor distT="0" distB="0" distL="114300" distR="114300" simplePos="0" relativeHeight="251660288" behindDoc="1" locked="0" layoutInCell="1" allowOverlap="1" wp14:anchorId="3C4B2627" wp14:editId="4A594B54">
            <wp:simplePos x="0" y="0"/>
            <wp:positionH relativeFrom="column">
              <wp:posOffset>-36252</wp:posOffset>
            </wp:positionH>
            <wp:positionV relativeFrom="paragraph">
              <wp:posOffset>-613122</wp:posOffset>
            </wp:positionV>
            <wp:extent cx="850301" cy="478328"/>
            <wp:effectExtent l="0" t="0" r="635" b="4445"/>
            <wp:wrapNone/>
            <wp:docPr id="73228514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301" cy="47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CFD">
        <w:rPr>
          <w:noProof/>
        </w:rPr>
        <w:drawing>
          <wp:anchor distT="0" distB="0" distL="114300" distR="114300" simplePos="0" relativeHeight="251665408" behindDoc="0" locked="0" layoutInCell="1" allowOverlap="1" wp14:anchorId="58723DCC" wp14:editId="2E05560A">
            <wp:simplePos x="0" y="0"/>
            <wp:positionH relativeFrom="column">
              <wp:posOffset>5725969</wp:posOffset>
            </wp:positionH>
            <wp:positionV relativeFrom="paragraph">
              <wp:posOffset>-714895</wp:posOffset>
            </wp:positionV>
            <wp:extent cx="1108364" cy="658173"/>
            <wp:effectExtent l="0" t="0" r="0" b="2540"/>
            <wp:wrapNone/>
            <wp:docPr id="12665821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582193" name="Picture 126658219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7" t="15186" r="22561" b="33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364" cy="658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CFD" w:rsidRPr="00942CFD">
        <w:t xml:space="preserve"> 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BF69F7" w:rsidRPr="0006230B" w14:paraId="4A219BEB" w14:textId="77777777" w:rsidTr="00942CFD">
        <w:tc>
          <w:tcPr>
            <w:tcW w:w="10627" w:type="dxa"/>
            <w:shd w:val="clear" w:color="auto" w:fill="B3E5A1" w:themeFill="accent6" w:themeFillTint="66"/>
          </w:tcPr>
          <w:p w14:paraId="55B4CCB5" w14:textId="77777777" w:rsidR="00BF69F7" w:rsidRPr="008A1680" w:rsidRDefault="00942CFD" w:rsidP="00B22D16">
            <w:pPr>
              <w:ind w:left="-120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8A1680">
              <w:rPr>
                <w:b/>
                <w:bCs/>
                <w:sz w:val="32"/>
                <w:szCs w:val="32"/>
              </w:rPr>
              <w:t>Seminário</w:t>
            </w:r>
            <w:proofErr w:type="spellEnd"/>
            <w:r w:rsidRPr="008A1680">
              <w:rPr>
                <w:b/>
                <w:bCs/>
                <w:sz w:val="32"/>
                <w:szCs w:val="32"/>
              </w:rPr>
              <w:t xml:space="preserve"> Internacional </w:t>
            </w:r>
            <w:proofErr w:type="spellStart"/>
            <w:r w:rsidRPr="008A1680">
              <w:rPr>
                <w:b/>
                <w:bCs/>
                <w:sz w:val="32"/>
                <w:szCs w:val="32"/>
              </w:rPr>
              <w:t>em</w:t>
            </w:r>
            <w:proofErr w:type="spellEnd"/>
            <w:r w:rsidRPr="008A1680"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A1680">
              <w:rPr>
                <w:b/>
                <w:bCs/>
                <w:sz w:val="32"/>
                <w:szCs w:val="32"/>
              </w:rPr>
              <w:t>Materiais</w:t>
            </w:r>
            <w:proofErr w:type="spellEnd"/>
            <w:r w:rsidRPr="008A1680">
              <w:rPr>
                <w:b/>
                <w:bCs/>
                <w:sz w:val="32"/>
                <w:szCs w:val="32"/>
              </w:rPr>
              <w:t xml:space="preserve"> e </w:t>
            </w:r>
            <w:proofErr w:type="spellStart"/>
            <w:r w:rsidRPr="008A1680">
              <w:rPr>
                <w:b/>
                <w:bCs/>
                <w:sz w:val="32"/>
                <w:szCs w:val="32"/>
              </w:rPr>
              <w:t>Tecnologias</w:t>
            </w:r>
            <w:proofErr w:type="spellEnd"/>
            <w:r w:rsidRPr="008A1680">
              <w:rPr>
                <w:b/>
                <w:bCs/>
                <w:sz w:val="32"/>
                <w:szCs w:val="32"/>
              </w:rPr>
              <w:t xml:space="preserve"> para </w:t>
            </w:r>
            <w:proofErr w:type="spellStart"/>
            <w:r w:rsidRPr="008A1680">
              <w:rPr>
                <w:b/>
                <w:bCs/>
                <w:sz w:val="32"/>
                <w:szCs w:val="32"/>
              </w:rPr>
              <w:t>Construção</w:t>
            </w:r>
            <w:proofErr w:type="spellEnd"/>
            <w:r w:rsidRPr="008A1680"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A1680">
              <w:rPr>
                <w:b/>
                <w:bCs/>
                <w:sz w:val="32"/>
                <w:szCs w:val="32"/>
              </w:rPr>
              <w:t>Sustentável</w:t>
            </w:r>
            <w:proofErr w:type="spellEnd"/>
          </w:p>
          <w:p w14:paraId="75549D40" w14:textId="4E911124" w:rsidR="008A1680" w:rsidRPr="0006230B" w:rsidRDefault="008A1680" w:rsidP="00B22D16">
            <w:pPr>
              <w:ind w:left="-120"/>
              <w:jc w:val="center"/>
            </w:pPr>
          </w:p>
        </w:tc>
      </w:tr>
      <w:tr w:rsidR="003F09F1" w:rsidRPr="00B22D16" w14:paraId="3C6153AF" w14:textId="77777777" w:rsidTr="00942CFD">
        <w:tc>
          <w:tcPr>
            <w:tcW w:w="10627" w:type="dxa"/>
            <w:shd w:val="clear" w:color="auto" w:fill="B3E5A1" w:themeFill="accent6" w:themeFillTint="66"/>
          </w:tcPr>
          <w:p w14:paraId="27D61E86" w14:textId="5C5DD3FE" w:rsidR="00ED366D" w:rsidRPr="004A4412" w:rsidRDefault="004D5D84">
            <w:pPr>
              <w:rPr>
                <w:b/>
                <w:bCs/>
                <w:lang w:val="pt-BR"/>
              </w:rPr>
            </w:pPr>
            <w:r w:rsidRPr="008A1680">
              <w:rPr>
                <w:b/>
                <w:bCs/>
                <w:lang w:val="pt-BR"/>
              </w:rPr>
              <w:t>Local</w:t>
            </w:r>
            <w:r w:rsidR="003F09F1" w:rsidRPr="008A1680">
              <w:rPr>
                <w:b/>
                <w:bCs/>
                <w:lang w:val="pt-BR"/>
              </w:rPr>
              <w:t>:</w:t>
            </w:r>
            <w:r w:rsidR="003F09F1" w:rsidRPr="004D5D84">
              <w:rPr>
                <w:lang w:val="pt-BR"/>
              </w:rPr>
              <w:t xml:space="preserve"> </w:t>
            </w:r>
            <w:r w:rsidR="00942CFD">
              <w:rPr>
                <w:lang w:val="pt-BR"/>
              </w:rPr>
              <w:t xml:space="preserve">Central Didática da Pós-Graduação – FZEA-USP, Pirassununga, SP, </w:t>
            </w:r>
            <w:proofErr w:type="spellStart"/>
            <w:r w:rsidR="00942CFD">
              <w:rPr>
                <w:lang w:val="pt-BR"/>
              </w:rPr>
              <w:t>Brazil</w:t>
            </w:r>
            <w:proofErr w:type="spellEnd"/>
            <w:r w:rsidR="00942CFD">
              <w:rPr>
                <w:lang w:val="pt-BR"/>
              </w:rPr>
              <w:t xml:space="preserve">. </w:t>
            </w:r>
            <w:r w:rsidR="00942CFD" w:rsidRPr="004A4412">
              <w:rPr>
                <w:b/>
                <w:bCs/>
                <w:lang w:val="pt-BR"/>
              </w:rPr>
              <w:t>Formato híbrido com link disponível do Google Meet.</w:t>
            </w:r>
          </w:p>
          <w:p w14:paraId="02DEE770" w14:textId="699AF463" w:rsidR="008A1680" w:rsidRPr="004D5D84" w:rsidRDefault="008A1680">
            <w:pPr>
              <w:rPr>
                <w:lang w:val="pt-BR"/>
              </w:rPr>
            </w:pPr>
          </w:p>
        </w:tc>
      </w:tr>
    </w:tbl>
    <w:p w14:paraId="0F92760B" w14:textId="43092502" w:rsidR="003F09F1" w:rsidRPr="004D5D84" w:rsidRDefault="003F09F1">
      <w:pPr>
        <w:rPr>
          <w:lang w:val="pt-BR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9564"/>
      </w:tblGrid>
      <w:tr w:rsidR="00014D9E" w:rsidRPr="0006230B" w14:paraId="1957E861" w14:textId="77777777" w:rsidTr="00942CFD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noWrap/>
            <w:vAlign w:val="center"/>
            <w:hideMark/>
          </w:tcPr>
          <w:p w14:paraId="31A81C71" w14:textId="401C1732" w:rsidR="00014D9E" w:rsidRPr="00942CFD" w:rsidRDefault="00942CFD" w:rsidP="00014D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Terça-feira</w:t>
            </w:r>
            <w:proofErr w:type="spellEnd"/>
            <w:r w:rsidR="00014D9E"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, 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8</w:t>
            </w:r>
            <w:r w:rsidR="00014D9E"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/</w:t>
            </w:r>
            <w:proofErr w:type="spellStart"/>
            <w:r w:rsidR="00014D9E"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Setembro</w:t>
            </w:r>
            <w:proofErr w:type="spellEnd"/>
            <w:r w:rsidR="00014D9E"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/2026</w:t>
            </w:r>
          </w:p>
        </w:tc>
      </w:tr>
      <w:tr w:rsidR="00942CFD" w:rsidRPr="0006230B" w14:paraId="35B710E7" w14:textId="77777777" w:rsidTr="00406A2C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33D76" w14:textId="2EDE02A6" w:rsidR="00942CFD" w:rsidRPr="0006230B" w:rsidRDefault="00942CFD" w:rsidP="00014D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9h</w:t>
            </w:r>
          </w:p>
        </w:tc>
        <w:tc>
          <w:tcPr>
            <w:tcW w:w="4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375F8" w14:textId="77777777" w:rsidR="00555111" w:rsidRDefault="00555111" w:rsidP="00942CF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555111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From Research to Practice: Industrial Experiences and Regulatory Advances in Recycled Concrete Aggregates in Chile</w:t>
            </w:r>
          </w:p>
          <w:p w14:paraId="6119CC14" w14:textId="60AA54C8" w:rsidR="00942CFD" w:rsidRPr="00942CFD" w:rsidRDefault="00942CFD" w:rsidP="00942CF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Viviana Cecilia Letelier Gonzales – Universidad de La Frontera, Chile</w:t>
            </w:r>
          </w:p>
        </w:tc>
      </w:tr>
      <w:tr w:rsidR="00942CFD" w:rsidRPr="0006230B" w14:paraId="5349A94A" w14:textId="77777777" w:rsidTr="00406A2C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6585A" w14:textId="76C98BFF" w:rsidR="00942CFD" w:rsidRPr="0006230B" w:rsidRDefault="00942CFD" w:rsidP="00014D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10h</w:t>
            </w:r>
          </w:p>
        </w:tc>
        <w:tc>
          <w:tcPr>
            <w:tcW w:w="4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BAF24" w14:textId="760C8A01" w:rsidR="00942CFD" w:rsidRPr="00942CFD" w:rsidRDefault="00555111" w:rsidP="00014D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4"/>
                <w:szCs w:val="4"/>
                <w:lang w:eastAsia="pt-BR"/>
                <w14:ligatures w14:val="none"/>
              </w:rPr>
            </w:pPr>
            <w:r w:rsidRPr="00555111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From Scientific Research to Technology Transfer: Interaction Mechanisms and Contributions to Socioeconomic Well</w:t>
            </w:r>
            <w:r w:rsidRPr="00555111">
              <w:rPr>
                <w:rFonts w:ascii="Cambria Math" w:eastAsia="Times New Roman" w:hAnsi="Cambria Math" w:cs="Cambria Math"/>
                <w:color w:val="000000"/>
                <w:kern w:val="0"/>
                <w:lang w:eastAsia="pt-BR"/>
                <w14:ligatures w14:val="none"/>
              </w:rPr>
              <w:t>‑</w:t>
            </w:r>
            <w:r w:rsidRPr="00555111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Being</w:t>
            </w:r>
          </w:p>
          <w:p w14:paraId="6B4864A3" w14:textId="7E92D7F1" w:rsidR="00942CFD" w:rsidRPr="00942CFD" w:rsidRDefault="00942CFD" w:rsidP="00014D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Ana María Guerrero - Eduardo Torroja Institute for Construction Sciences (</w:t>
            </w:r>
            <w:proofErr w:type="spellStart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IETcc</w:t>
            </w:r>
            <w:proofErr w:type="spellEnd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), CSIC, Spain</w:t>
            </w:r>
          </w:p>
        </w:tc>
      </w:tr>
      <w:tr w:rsidR="00942CFD" w:rsidRPr="0006230B" w14:paraId="3A69488F" w14:textId="77777777" w:rsidTr="00406A2C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4234A" w14:textId="6E0C1238" w:rsidR="00942CFD" w:rsidRPr="0006230B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11h</w:t>
            </w:r>
          </w:p>
        </w:tc>
        <w:tc>
          <w:tcPr>
            <w:tcW w:w="4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6E363" w14:textId="39555191" w:rsidR="00942CFD" w:rsidRDefault="009D3614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Sustainable Eco-Cements with a lower carbon footprint</w:t>
            </w:r>
          </w:p>
          <w:p w14:paraId="18CE4394" w14:textId="77777777" w:rsidR="00942CFD" w:rsidRP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4"/>
                <w:szCs w:val="4"/>
                <w:lang w:eastAsia="pt-BR"/>
                <w14:ligatures w14:val="none"/>
              </w:rPr>
            </w:pPr>
          </w:p>
          <w:p w14:paraId="643AAF70" w14:textId="612EF05C" w:rsid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Moisés Frías</w:t>
            </w:r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- Eduardo Torroja Institute for Construction Sciences (</w:t>
            </w:r>
            <w:proofErr w:type="spellStart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IETcc</w:t>
            </w:r>
            <w:proofErr w:type="spellEnd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), CSIC, Spain</w:t>
            </w:r>
          </w:p>
        </w:tc>
      </w:tr>
      <w:tr w:rsidR="00942CFD" w:rsidRPr="0006230B" w14:paraId="2090731D" w14:textId="77777777" w:rsidTr="004C2D4A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952D0" w14:textId="4CE0FBCE" w:rsidR="00942CFD" w:rsidRPr="0006230B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12h</w:t>
            </w:r>
          </w:p>
        </w:tc>
        <w:tc>
          <w:tcPr>
            <w:tcW w:w="45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4BAE282" w14:textId="1FA77E6C" w:rsid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Lunch Break</w:t>
            </w:r>
          </w:p>
        </w:tc>
      </w:tr>
      <w:tr w:rsidR="00942CFD" w:rsidRPr="0006230B" w14:paraId="28C360B1" w14:textId="77777777" w:rsidTr="004C2D4A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099E1" w14:textId="496D82BF" w:rsidR="00942CFD" w:rsidRPr="0006230B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13h</w:t>
            </w:r>
          </w:p>
        </w:tc>
        <w:tc>
          <w:tcPr>
            <w:tcW w:w="45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C4081" w14:textId="77777777" w:rsid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942CFD" w:rsidRPr="0006230B" w14:paraId="6510A687" w14:textId="77777777" w:rsidTr="00406A2C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71888" w14:textId="3811987F" w:rsid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14h</w:t>
            </w:r>
          </w:p>
        </w:tc>
        <w:tc>
          <w:tcPr>
            <w:tcW w:w="4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24DE" w14:textId="651B98D0" w:rsidR="002A0A2C" w:rsidRDefault="00D115C8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D115C8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Fluid-dynamic characterization of cementitious materials and fiber-cement composites and their applications</w:t>
            </w:r>
          </w:p>
          <w:p w14:paraId="7D49FA48" w14:textId="77777777" w:rsidR="00D115C8" w:rsidRPr="002A0A2C" w:rsidRDefault="00D115C8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8"/>
                <w:szCs w:val="8"/>
                <w:lang w:eastAsia="pt-BR"/>
                <w14:ligatures w14:val="none"/>
              </w:rPr>
            </w:pPr>
          </w:p>
          <w:p w14:paraId="1F24E277" w14:textId="6CC4D722" w:rsidR="00942CFD" w:rsidRPr="002A0A2C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A0A2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Murilo </w:t>
            </w:r>
            <w:proofErr w:type="spellStart"/>
            <w:r w:rsidRPr="002A0A2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Innocentini</w:t>
            </w:r>
            <w:proofErr w:type="spellEnd"/>
            <w:r w:rsidRPr="002A0A2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- UNAERP</w:t>
            </w:r>
          </w:p>
        </w:tc>
      </w:tr>
      <w:tr w:rsidR="00942CFD" w:rsidRPr="0006230B" w14:paraId="1DA4D6CD" w14:textId="77777777" w:rsidTr="00406A2C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0CB7B" w14:textId="31076024" w:rsid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15h</w:t>
            </w:r>
          </w:p>
        </w:tc>
        <w:tc>
          <w:tcPr>
            <w:tcW w:w="4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7BE13" w14:textId="77777777" w:rsidR="00942CFD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2A0A2C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Mechanical and Microstructural Performance of Geopolymer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Composites </w:t>
            </w:r>
            <w:r w:rsidRPr="002A0A2C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Synthesized from </w:t>
            </w:r>
            <w:proofErr w:type="spellStart"/>
            <w:r w:rsidRPr="002A0A2C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Agroindustrial</w:t>
            </w:r>
            <w:proofErr w:type="spellEnd"/>
            <w:r w:rsidRPr="002A0A2C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Residues in Brazil: Challenges and Future Applications</w:t>
            </w:r>
          </w:p>
          <w:p w14:paraId="76C36D7C" w14:textId="77777777" w:rsidR="002A0A2C" w:rsidRPr="002A0A2C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8"/>
                <w:szCs w:val="8"/>
                <w:lang w:eastAsia="pt-BR"/>
                <w14:ligatures w14:val="none"/>
              </w:rPr>
            </w:pPr>
          </w:p>
          <w:p w14:paraId="4F8ADF49" w14:textId="0EE2057C" w:rsidR="002A0A2C" w:rsidRPr="002A0A2C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A0A2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Ana Trindade – FZEA-USP</w:t>
            </w:r>
          </w:p>
        </w:tc>
      </w:tr>
      <w:tr w:rsidR="00942CFD" w:rsidRPr="0006230B" w14:paraId="689A9163" w14:textId="77777777" w:rsidTr="00406A2C">
        <w:trPr>
          <w:trHeight w:val="600"/>
        </w:trPr>
        <w:tc>
          <w:tcPr>
            <w:tcW w:w="4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897F2" w14:textId="5AAD1142" w:rsidR="00942CFD" w:rsidRDefault="00942CFD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16h</w:t>
            </w:r>
          </w:p>
        </w:tc>
        <w:tc>
          <w:tcPr>
            <w:tcW w:w="4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CB8E5" w14:textId="3165B578" w:rsidR="00942CFD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2A0A2C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Developments on vegetable fiber–cement-based materials</w:t>
            </w:r>
          </w:p>
          <w:p w14:paraId="0027E8D4" w14:textId="77777777" w:rsidR="002A0A2C" w:rsidRPr="002A0A2C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8"/>
                <w:szCs w:val="8"/>
                <w:lang w:eastAsia="pt-BR"/>
                <w14:ligatures w14:val="none"/>
              </w:rPr>
            </w:pPr>
          </w:p>
          <w:p w14:paraId="5F29FB4D" w14:textId="1BEA00F3" w:rsidR="002A0A2C" w:rsidRPr="002A0A2C" w:rsidRDefault="002A0A2C" w:rsidP="00942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A0A2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Holmer Savastano Junior</w:t>
            </w:r>
            <w:r w:rsidR="007D338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="007D3389" w:rsidRPr="002A0A2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– FZEA-USP</w:t>
            </w:r>
          </w:p>
        </w:tc>
      </w:tr>
    </w:tbl>
    <w:p w14:paraId="2781A4A8" w14:textId="77777777" w:rsidR="00160B8D" w:rsidRDefault="00160B8D"/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9564"/>
      </w:tblGrid>
      <w:tr w:rsidR="00160B8D" w:rsidRPr="0006230B" w14:paraId="3963BC5A" w14:textId="77777777" w:rsidTr="00555111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noWrap/>
            <w:vAlign w:val="center"/>
            <w:hideMark/>
          </w:tcPr>
          <w:p w14:paraId="0AA364EE" w14:textId="6BD79AC1" w:rsidR="00160B8D" w:rsidRPr="00942CFD" w:rsidRDefault="00160B8D" w:rsidP="00BE74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Quarta-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feira</w:t>
            </w:r>
            <w:proofErr w:type="spellEnd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, 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9</w:t>
            </w:r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/</w:t>
            </w:r>
            <w:proofErr w:type="spellStart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Setembro</w:t>
            </w:r>
            <w:proofErr w:type="spellEnd"/>
            <w:r w:rsidRPr="00942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/2026</w:t>
            </w:r>
          </w:p>
        </w:tc>
      </w:tr>
      <w:tr w:rsidR="00160B8D" w:rsidRPr="0006230B" w14:paraId="65FA442F" w14:textId="77777777" w:rsidTr="00555111">
        <w:trPr>
          <w:trHeight w:val="60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DA3E2" w14:textId="4E89EF36" w:rsidR="00160B8D" w:rsidRPr="0006230B" w:rsidRDefault="00160B8D" w:rsidP="00BE74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9h-12h</w:t>
            </w: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513EC" w14:textId="3839A0BE" w:rsidR="00160B8D" w:rsidRPr="00942CFD" w:rsidRDefault="00160B8D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proofErr w:type="spellStart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Apresentação</w:t>
            </w:r>
            <w:proofErr w:type="spellEnd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e </w:t>
            </w:r>
            <w:proofErr w:type="spellStart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discussão</w:t>
            </w:r>
            <w:proofErr w:type="spellEnd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dos </w:t>
            </w:r>
            <w:proofErr w:type="spellStart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projetos</w:t>
            </w:r>
            <w:proofErr w:type="spellEnd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dos </w:t>
            </w:r>
            <w:proofErr w:type="spellStart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alunos</w:t>
            </w:r>
            <w:proofErr w:type="spellEnd"/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pós-graduação</w:t>
            </w:r>
            <w:proofErr w:type="spellEnd"/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do</w:t>
            </w:r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PPG </w:t>
            </w:r>
            <w:proofErr w:type="spellStart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EnCiMat</w:t>
            </w:r>
            <w:proofErr w:type="spellEnd"/>
            <w:r w:rsidRPr="00160B8D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 FZEA-USP</w:t>
            </w:r>
          </w:p>
        </w:tc>
      </w:tr>
      <w:tr w:rsidR="00555111" w:rsidRPr="0006230B" w14:paraId="56A6DF2A" w14:textId="77777777" w:rsidTr="00EE565F">
        <w:trPr>
          <w:trHeight w:val="60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F7F23" w14:textId="6F124170" w:rsidR="00555111" w:rsidRDefault="00555111" w:rsidP="00BE74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12h</w:t>
            </w:r>
          </w:p>
        </w:tc>
        <w:tc>
          <w:tcPr>
            <w:tcW w:w="45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D8D0933" w14:textId="5D029FC8" w:rsidR="00555111" w:rsidRPr="00160B8D" w:rsidRDefault="00555111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Lunch Break</w:t>
            </w:r>
          </w:p>
        </w:tc>
      </w:tr>
      <w:tr w:rsidR="00555111" w:rsidRPr="0006230B" w14:paraId="57A7EE79" w14:textId="77777777" w:rsidTr="00EE565F">
        <w:trPr>
          <w:trHeight w:val="60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1FFC3" w14:textId="21FD9B84" w:rsidR="00555111" w:rsidRDefault="00555111" w:rsidP="00BE74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13h</w:t>
            </w:r>
          </w:p>
        </w:tc>
        <w:tc>
          <w:tcPr>
            <w:tcW w:w="45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DC33D" w14:textId="77777777" w:rsidR="00555111" w:rsidRPr="00160B8D" w:rsidRDefault="00555111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555111" w:rsidRPr="0006230B" w14:paraId="31F90232" w14:textId="77777777" w:rsidTr="00555111">
        <w:trPr>
          <w:trHeight w:val="77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6E98B" w14:textId="148D1CDB" w:rsidR="00555111" w:rsidRDefault="00555111" w:rsidP="00BE74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14h</w:t>
            </w: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5A47C" w14:textId="08EB8CAB" w:rsidR="00555111" w:rsidRDefault="004A45BE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Novos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Materiais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Cimentícios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Isentos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Clínquer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: Sistemas MgO–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Aluminosilicatos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em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Compósitos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com Fibras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Naturais</w:t>
            </w:r>
            <w:proofErr w:type="spellEnd"/>
          </w:p>
          <w:p w14:paraId="05949C67" w14:textId="77777777" w:rsidR="004A45BE" w:rsidRPr="004A45BE" w:rsidRDefault="004A45BE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8"/>
                <w:szCs w:val="8"/>
                <w:lang w:eastAsia="pt-BR"/>
                <w14:ligatures w14:val="none"/>
              </w:rPr>
            </w:pPr>
          </w:p>
          <w:p w14:paraId="24AA3D29" w14:textId="50B42F2C" w:rsidR="00555111" w:rsidRPr="00555111" w:rsidRDefault="00555111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5511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Maria Julia Bassan de Moraes – FZEA-USP</w:t>
            </w:r>
          </w:p>
        </w:tc>
      </w:tr>
      <w:tr w:rsidR="00555111" w:rsidRPr="0006230B" w14:paraId="25E4F406" w14:textId="77777777" w:rsidTr="00555111">
        <w:trPr>
          <w:trHeight w:val="60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63081" w14:textId="7AB899A8" w:rsidR="00555111" w:rsidRDefault="00555111" w:rsidP="00BE74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14h30</w:t>
            </w: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2D5AD" w14:textId="61F550A9" w:rsidR="00555111" w:rsidRDefault="004A45BE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Implementação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critérios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ambientais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e de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sustentabilidade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gram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para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Agregados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Reciclados</w:t>
            </w:r>
            <w:proofErr w:type="spellEnd"/>
            <w:proofErr w:type="gram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provenientes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Resíduos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Construção</w:t>
            </w:r>
            <w:proofErr w:type="spellEnd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e </w:t>
            </w:r>
            <w:proofErr w:type="spellStart"/>
            <w:r w:rsidRPr="004A45B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Demolição</w:t>
            </w:r>
            <w:proofErr w:type="spellEnd"/>
          </w:p>
          <w:p w14:paraId="5D4A3F0C" w14:textId="77777777" w:rsidR="004A45BE" w:rsidRPr="004A45BE" w:rsidRDefault="004A45BE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8"/>
                <w:szCs w:val="8"/>
                <w:lang w:eastAsia="pt-BR"/>
                <w14:ligatures w14:val="none"/>
              </w:rPr>
            </w:pPr>
          </w:p>
          <w:p w14:paraId="629FC211" w14:textId="1F9FEC24" w:rsidR="00555111" w:rsidRPr="00555111" w:rsidRDefault="00555111" w:rsidP="00160B8D">
            <w:pPr>
              <w:spacing w:after="0" w:line="240" w:lineRule="auto"/>
              <w:ind w:left="-17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5511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Julia Fonseca Colombo Andrade – FZEA-USP</w:t>
            </w:r>
          </w:p>
        </w:tc>
      </w:tr>
    </w:tbl>
    <w:p w14:paraId="321C8191" w14:textId="77777777" w:rsidR="00160B8D" w:rsidRDefault="00160B8D"/>
    <w:sectPr w:rsidR="00160B8D" w:rsidSect="00B22D16">
      <w:pgSz w:w="11906" w:h="16838"/>
      <w:pgMar w:top="1417" w:right="70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F32893B" w14:textId="77777777" w:rsidR="00F95D1C" w:rsidRPr="0006230B" w:rsidRDefault="00F95D1C" w:rsidP="003F09F1">
      <w:pPr>
        <w:spacing w:after="0" w:line="240" w:lineRule="auto"/>
      </w:pPr>
      <w:r w:rsidRPr="0006230B">
        <w:separator/>
      </w:r>
    </w:p>
  </w:endnote>
  <w:endnote w:type="continuationSeparator" w:id="0">
    <w:p w14:paraId="1B25FA3D" w14:textId="77777777" w:rsidR="00F95D1C" w:rsidRPr="0006230B" w:rsidRDefault="00F95D1C" w:rsidP="003F09F1">
      <w:pPr>
        <w:spacing w:after="0" w:line="240" w:lineRule="auto"/>
      </w:pPr>
      <w:r w:rsidRPr="0006230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E532C06" w14:textId="77777777" w:rsidR="00F95D1C" w:rsidRPr="0006230B" w:rsidRDefault="00F95D1C" w:rsidP="003F09F1">
      <w:pPr>
        <w:spacing w:after="0" w:line="240" w:lineRule="auto"/>
      </w:pPr>
      <w:r w:rsidRPr="0006230B">
        <w:separator/>
      </w:r>
    </w:p>
  </w:footnote>
  <w:footnote w:type="continuationSeparator" w:id="0">
    <w:p w14:paraId="24DCF769" w14:textId="77777777" w:rsidR="00F95D1C" w:rsidRPr="0006230B" w:rsidRDefault="00F95D1C" w:rsidP="003F09F1">
      <w:pPr>
        <w:spacing w:after="0" w:line="240" w:lineRule="auto"/>
      </w:pPr>
      <w:r w:rsidRPr="0006230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3806D1"/>
    <w:multiLevelType w:val="hybridMultilevel"/>
    <w:tmpl w:val="5E264B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56715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D9E"/>
    <w:rsid w:val="000070E1"/>
    <w:rsid w:val="00014D9E"/>
    <w:rsid w:val="00021E8D"/>
    <w:rsid w:val="0002366D"/>
    <w:rsid w:val="00056A0B"/>
    <w:rsid w:val="0006230B"/>
    <w:rsid w:val="00112C6E"/>
    <w:rsid w:val="00160B8D"/>
    <w:rsid w:val="00175E97"/>
    <w:rsid w:val="001F48E4"/>
    <w:rsid w:val="00243D6B"/>
    <w:rsid w:val="002A0A2C"/>
    <w:rsid w:val="002B4401"/>
    <w:rsid w:val="002B6E27"/>
    <w:rsid w:val="002D617B"/>
    <w:rsid w:val="003F09F1"/>
    <w:rsid w:val="00472538"/>
    <w:rsid w:val="004A4412"/>
    <w:rsid w:val="004A45BE"/>
    <w:rsid w:val="004C2D91"/>
    <w:rsid w:val="004C6AA3"/>
    <w:rsid w:val="004D5D84"/>
    <w:rsid w:val="004E2048"/>
    <w:rsid w:val="00500408"/>
    <w:rsid w:val="00527D44"/>
    <w:rsid w:val="0053454A"/>
    <w:rsid w:val="00555111"/>
    <w:rsid w:val="005674BA"/>
    <w:rsid w:val="00572D7D"/>
    <w:rsid w:val="005978F5"/>
    <w:rsid w:val="005E382E"/>
    <w:rsid w:val="0061104A"/>
    <w:rsid w:val="006235DD"/>
    <w:rsid w:val="00746536"/>
    <w:rsid w:val="007B01D3"/>
    <w:rsid w:val="007D3389"/>
    <w:rsid w:val="007F0F06"/>
    <w:rsid w:val="008311C9"/>
    <w:rsid w:val="00870E6C"/>
    <w:rsid w:val="00897C01"/>
    <w:rsid w:val="008A1680"/>
    <w:rsid w:val="008A4690"/>
    <w:rsid w:val="008D58AF"/>
    <w:rsid w:val="008D6959"/>
    <w:rsid w:val="009000A0"/>
    <w:rsid w:val="00901C59"/>
    <w:rsid w:val="00931059"/>
    <w:rsid w:val="00936039"/>
    <w:rsid w:val="00942CFD"/>
    <w:rsid w:val="009A4E73"/>
    <w:rsid w:val="009B2CC0"/>
    <w:rsid w:val="009D3614"/>
    <w:rsid w:val="00A307C6"/>
    <w:rsid w:val="00AB2003"/>
    <w:rsid w:val="00AE1D5E"/>
    <w:rsid w:val="00B22D16"/>
    <w:rsid w:val="00B431AC"/>
    <w:rsid w:val="00BB0981"/>
    <w:rsid w:val="00BC3DC1"/>
    <w:rsid w:val="00BD319F"/>
    <w:rsid w:val="00BF69F7"/>
    <w:rsid w:val="00C156B8"/>
    <w:rsid w:val="00C9043C"/>
    <w:rsid w:val="00CA59CB"/>
    <w:rsid w:val="00CF1E5F"/>
    <w:rsid w:val="00D115C8"/>
    <w:rsid w:val="00D54F5D"/>
    <w:rsid w:val="00DC22CE"/>
    <w:rsid w:val="00DC7045"/>
    <w:rsid w:val="00DE43BC"/>
    <w:rsid w:val="00DF39B8"/>
    <w:rsid w:val="00E0083B"/>
    <w:rsid w:val="00E355D4"/>
    <w:rsid w:val="00EC3B24"/>
    <w:rsid w:val="00ED366D"/>
    <w:rsid w:val="00F15467"/>
    <w:rsid w:val="00F20D7C"/>
    <w:rsid w:val="00F56245"/>
    <w:rsid w:val="00F612CC"/>
    <w:rsid w:val="00F62B32"/>
    <w:rsid w:val="00F95D1C"/>
    <w:rsid w:val="00FB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47F74"/>
  <w15:chartTrackingRefBased/>
  <w15:docId w15:val="{C8CE19E1-0DAB-40DD-919A-33CA6F94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4D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D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D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D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D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D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D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D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D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D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D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D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D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D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D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D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D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D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D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D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D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D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D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D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D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D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D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D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65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53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0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09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9F1"/>
  </w:style>
  <w:style w:type="paragraph" w:styleId="Footer">
    <w:name w:val="footer"/>
    <w:basedOn w:val="Normal"/>
    <w:link w:val="FooterChar"/>
    <w:uiPriority w:val="99"/>
    <w:unhideWhenUsed/>
    <w:rsid w:val="003F09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921a7ff-3e78-486d-a8d9-51d17cf22700}" enabled="1" method="Privileged" siteId="{29e081cc-983f-4d52-b1d0-103595213bc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Amaral</dc:creator>
  <cp:keywords/>
  <dc:description/>
  <cp:lastModifiedBy>Ana Trindade</cp:lastModifiedBy>
  <cp:revision>6</cp:revision>
  <cp:lastPrinted>2026-08-18T19:51:00Z</cp:lastPrinted>
  <dcterms:created xsi:type="dcterms:W3CDTF">2026-08-18T19:51:00Z</dcterms:created>
  <dcterms:modified xsi:type="dcterms:W3CDTF">2026-08-24T12:28:00Z</dcterms:modified>
</cp:coreProperties>
</file>